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黑体" w:hAnsi="黑体" w:eastAsia="黑体" w:cs="Times New Roman"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ascii="黑体" w:hAnsi="黑体" w:eastAsia="黑体" w:cs="黑体"/>
          <w:color w:val="000000"/>
          <w:sz w:val="32"/>
          <w:szCs w:val="32"/>
        </w:rPr>
        <w:t>1</w:t>
      </w:r>
    </w:p>
    <w:p>
      <w:pPr>
        <w:spacing w:line="540" w:lineRule="exact"/>
        <w:jc w:val="center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</w:pPr>
    </w:p>
    <w:p>
      <w:pPr>
        <w:spacing w:line="540" w:lineRule="exact"/>
        <w:jc w:val="center"/>
        <w:rPr>
          <w:rFonts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离校未就业的高校毕业生报考承诺书</w:t>
      </w:r>
    </w:p>
    <w:bookmarkEnd w:id="0"/>
    <w:p>
      <w:pPr>
        <w:spacing w:line="540" w:lineRule="exact"/>
        <w:rPr>
          <w:rFonts w:ascii="???????" w:hAnsi="???????" w:cs="???????"/>
          <w:b/>
          <w:bCs/>
          <w:color w:val="000000"/>
          <w:sz w:val="44"/>
          <w:szCs w:val="44"/>
        </w:rPr>
      </w:pPr>
    </w:p>
    <w:p>
      <w:p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我已仔细阅读《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2020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年泉州市事业单位公开招聘编制内工作人员公告》，本人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属于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以下第（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 xml:space="preserve">   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）项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对象，符合报考“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2020届毕业生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”岗位条件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离校未就业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</w:rPr>
        <w:t>2018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年、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  <w:lang w:val="en-US" w:eastAsia="zh-CN"/>
        </w:rPr>
        <w:t>2019年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shd w:val="clear" w:color="auto" w:fill="FFFFFF"/>
        </w:rPr>
        <w:t>毕业并取得学历（学位）证书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的高校毕业生，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u w:val="none"/>
          <w:shd w:val="clear" w:color="auto" w:fill="FFFFFF"/>
        </w:rPr>
        <w:t>档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关系仍保留在原毕业学校，或保留在各级毕业生就业主管部门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(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毕业生就业指导服务中心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)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、各级人才交流服务机构和各级公共就业服务机构。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在国（境）外教学科研机构学习，与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国（境）内普通高校毕业生同期毕业，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离校未就业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留学毕业生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本人郑重承诺：提供的个人信息、证件材料等均真实、准确，并学习了解《事业单位公开招聘违纪违规行为处理规定》（人社部令第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35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号），对因提供有关信息证件不真实或违反有关纪律规定所造成的后果，本人自愿承担包括取消聘用资格、纳入诚信记录等在内的相应责任。</w:t>
      </w:r>
    </w:p>
    <w:p>
      <w:pPr>
        <w:spacing w:line="540" w:lineRule="exact"/>
        <w:rPr>
          <w:rFonts w:ascii="仿宋_GB2312" w:hAnsi="仿宋" w:eastAsia="仿宋_GB2312" w:cs="Times New Roman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本人签名：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填写日期：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 xml:space="preserve">                               </w:t>
      </w:r>
    </w:p>
    <w:p>
      <w:pPr>
        <w:spacing w:line="54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spacing w:line="54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-方正超大字符集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86DE"/>
    <w:multiLevelType w:val="singleLevel"/>
    <w:tmpl w:val="9D1586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D27A3"/>
    <w:rsid w:val="5DFD27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2020-08-10T12:52:00Z</dcterms:created>
  <dc:creator>NJ</dc:creator>
  <cp:lastModifiedBy>NJ</cp:lastModifiedBy>
  <dcterms:modified xsi:type="dcterms:W3CDTF">2020-08-10T12:55:05Z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